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5" w:rsidRPr="000131E7" w:rsidRDefault="001840E5" w:rsidP="001840E5">
      <w:pPr>
        <w:numPr>
          <w:ilvl w:val="0"/>
          <w:numId w:val="1"/>
        </w:numPr>
        <w:spacing w:after="24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br/>
        <w:t>From the Access Gateway Administration Tool, select the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b/>
          <w:bCs/>
          <w:color w:val="58595B"/>
          <w:sz w:val="14"/>
          <w:szCs w:val="14"/>
          <w:bdr w:val="none" w:sz="0" w:space="0" w:color="auto" w:frame="1"/>
        </w:rPr>
        <w:t>Access Gateway Cluster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tab and then open the window for the Access Gateway.</w:t>
      </w:r>
    </w:p>
    <w:p w:rsidR="001840E5" w:rsidRPr="000131E7" w:rsidRDefault="001840E5" w:rsidP="001840E5">
      <w:pPr>
        <w:numPr>
          <w:ilvl w:val="0"/>
          <w:numId w:val="1"/>
        </w:numPr>
        <w:spacing w:after="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Under the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b/>
          <w:bCs/>
          <w:color w:val="58595B"/>
          <w:sz w:val="14"/>
          <w:szCs w:val="14"/>
          <w:bdr w:val="none" w:sz="0" w:space="0" w:color="auto" w:frame="1"/>
        </w:rPr>
        <w:t>Certificate Signing Request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tab, supply the following information: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Country, State and City name.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Company name and Department.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The FQDN through which your server is accessed externally.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Email address.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A password for the private key.</w:t>
      </w:r>
    </w:p>
    <w:p w:rsidR="001840E5" w:rsidRPr="000131E7" w:rsidRDefault="001840E5" w:rsidP="001840E5">
      <w:pPr>
        <w:spacing w:after="0" w:line="184" w:lineRule="atLeast"/>
        <w:ind w:left="1080" w:hanging="360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·        A key length of 2048.</w:t>
      </w:r>
    </w:p>
    <w:p w:rsidR="001840E5" w:rsidRPr="000131E7" w:rsidRDefault="001840E5" w:rsidP="001840E5">
      <w:pPr>
        <w:spacing w:before="240" w:after="24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noProof/>
          <w:color w:val="58595B"/>
          <w:sz w:val="14"/>
          <w:szCs w:val="14"/>
        </w:rPr>
        <w:drawing>
          <wp:inline distT="0" distB="0" distL="0" distR="0" wp14:anchorId="79C0AA79" wp14:editId="6F58D505">
            <wp:extent cx="6361964" cy="4755871"/>
            <wp:effectExtent l="19050" t="0" r="736" b="0"/>
            <wp:docPr id="1" name="Picture 1" descr="https://secure.entrust.com/kbimages/C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entrust.com/kbimages/CA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80" cy="47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E5" w:rsidRPr="000131E7" w:rsidRDefault="001840E5" w:rsidP="001840E5">
      <w:pPr>
        <w:numPr>
          <w:ilvl w:val="0"/>
          <w:numId w:val="2"/>
        </w:numPr>
        <w:spacing w:after="24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Click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b/>
          <w:bCs/>
          <w:color w:val="58595B"/>
          <w:sz w:val="14"/>
          <w:szCs w:val="14"/>
          <w:bdr w:val="none" w:sz="0" w:space="0" w:color="auto" w:frame="1"/>
        </w:rPr>
        <w:t>Generate Request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.</w:t>
      </w:r>
    </w:p>
    <w:p w:rsidR="001840E5" w:rsidRPr="000131E7" w:rsidRDefault="001840E5" w:rsidP="001840E5">
      <w:pPr>
        <w:numPr>
          <w:ilvl w:val="0"/>
          <w:numId w:val="2"/>
        </w:numPr>
        <w:spacing w:after="24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lastRenderedPageBreak/>
        <w:t>Supply a file name to save your Certificate Signing Request (CSR) and click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b/>
          <w:bCs/>
          <w:color w:val="58595B"/>
          <w:sz w:val="14"/>
          <w:szCs w:val="14"/>
          <w:bdr w:val="none" w:sz="0" w:space="0" w:color="auto" w:frame="1"/>
        </w:rPr>
        <w:t>Save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t>.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br/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br/>
      </w:r>
      <w:r w:rsidRPr="000131E7">
        <w:rPr>
          <w:rFonts w:ascii="Helvetica" w:eastAsia="Times New Roman" w:hAnsi="Helvetica" w:cs="Times New Roman"/>
          <w:noProof/>
          <w:color w:val="58595B"/>
          <w:sz w:val="14"/>
          <w:szCs w:val="14"/>
        </w:rPr>
        <w:drawing>
          <wp:inline distT="0" distB="0" distL="0" distR="0" wp14:anchorId="7AD4F0E7" wp14:editId="562ADA42">
            <wp:extent cx="5382895" cy="3864610"/>
            <wp:effectExtent l="19050" t="0" r="8255" b="0"/>
            <wp:docPr id="2" name="Picture 2" descr="https://secure.entrust.com/kbimages/C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entrust.com/kbimages/CA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E5" w:rsidRPr="000131E7" w:rsidRDefault="001840E5" w:rsidP="001840E5">
      <w:pPr>
        <w:numPr>
          <w:ilvl w:val="0"/>
          <w:numId w:val="2"/>
        </w:numPr>
        <w:spacing w:after="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lastRenderedPageBreak/>
        <w:t>You should see a dialog box indicating that the CSR was generated successfully.</w:t>
      </w:r>
      <w:r w:rsidRPr="000131E7">
        <w:rPr>
          <w:rFonts w:ascii="Helvetica" w:eastAsia="Times New Roman" w:hAnsi="Helvetica" w:cs="Times New Roman"/>
          <w:color w:val="58595B"/>
          <w:sz w:val="14"/>
        </w:rPr>
        <w:t> </w:t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br/>
      </w:r>
      <w:r w:rsidRPr="000131E7">
        <w:rPr>
          <w:rFonts w:ascii="Helvetica" w:eastAsia="Times New Roman" w:hAnsi="Helvetica" w:cs="Times New Roman"/>
          <w:color w:val="58595B"/>
          <w:sz w:val="14"/>
          <w:szCs w:val="14"/>
        </w:rPr>
        <w:br/>
      </w:r>
      <w:bookmarkStart w:id="0" w:name="_GoBack"/>
      <w:r w:rsidRPr="000131E7">
        <w:rPr>
          <w:rFonts w:ascii="Helvetica" w:eastAsia="Times New Roman" w:hAnsi="Helvetica" w:cs="Times New Roman"/>
          <w:noProof/>
          <w:color w:val="58595B"/>
          <w:sz w:val="14"/>
          <w:szCs w:val="14"/>
        </w:rPr>
        <w:drawing>
          <wp:inline distT="0" distB="0" distL="0" distR="0" wp14:anchorId="531D3533" wp14:editId="228ED4A6">
            <wp:extent cx="5175977" cy="3835724"/>
            <wp:effectExtent l="0" t="0" r="0" b="0"/>
            <wp:docPr id="3" name="Picture 3" descr="https://secure.entrust.com/kbimages/C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entrust.com/kbimages/CA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38" cy="38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40E5" w:rsidRPr="000131E7" w:rsidRDefault="001840E5" w:rsidP="001840E5">
      <w:pPr>
        <w:shd w:val="clear" w:color="auto" w:fill="FFFFFF"/>
        <w:spacing w:after="0" w:line="184" w:lineRule="atLeast"/>
        <w:textAlignment w:val="baseline"/>
        <w:rPr>
          <w:rFonts w:ascii="Helvetica" w:eastAsia="Times New Roman" w:hAnsi="Helvetica" w:cs="Times New Roman"/>
          <w:color w:val="58595B"/>
          <w:sz w:val="14"/>
          <w:szCs w:val="14"/>
        </w:rPr>
      </w:pPr>
    </w:p>
    <w:p w:rsidR="009E3237" w:rsidRPr="000131E7" w:rsidRDefault="009E3237"/>
    <w:sectPr w:rsidR="009E3237" w:rsidRPr="000131E7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8C6"/>
    <w:multiLevelType w:val="multilevel"/>
    <w:tmpl w:val="C9C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96F9B"/>
    <w:multiLevelType w:val="multilevel"/>
    <w:tmpl w:val="CD2EE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0E5"/>
    <w:rsid w:val="000131E7"/>
    <w:rsid w:val="001840E5"/>
    <w:rsid w:val="006F549D"/>
    <w:rsid w:val="008C76C7"/>
    <w:rsid w:val="009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0E5"/>
  </w:style>
  <w:style w:type="paragraph" w:styleId="NormalWeb">
    <w:name w:val="Normal (Web)"/>
    <w:basedOn w:val="Normal"/>
    <w:uiPriority w:val="99"/>
    <w:semiHidden/>
    <w:unhideWhenUsed/>
    <w:rsid w:val="0018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6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5</cp:revision>
  <dcterms:created xsi:type="dcterms:W3CDTF">2013-08-22T08:26:00Z</dcterms:created>
  <dcterms:modified xsi:type="dcterms:W3CDTF">2013-08-22T11:53:00Z</dcterms:modified>
</cp:coreProperties>
</file>